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34B2A" w14:textId="77777777" w:rsidR="006F2EB5" w:rsidRDefault="006F2EB5" w:rsidP="00D5255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BAD99E9" wp14:editId="6FD4BB5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74FF1" w14:textId="77777777" w:rsidR="006F2EB5" w:rsidRDefault="006F2EB5" w:rsidP="00D5255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EA2A78A" w14:textId="77777777" w:rsidR="006F2EB5" w:rsidRDefault="006F2EB5" w:rsidP="00D5255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10254EA" w14:textId="3F8BC36B" w:rsidR="006F2EB5" w:rsidRPr="006F2EB5" w:rsidRDefault="006F2EB5" w:rsidP="00D5255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F2EB5">
        <w:rPr>
          <w:sz w:val="28"/>
          <w:szCs w:val="28"/>
          <w:u w:val="single"/>
        </w:rPr>
        <w:t>24.04.2026</w:t>
      </w:r>
      <w:r>
        <w:rPr>
          <w:sz w:val="28"/>
          <w:szCs w:val="28"/>
        </w:rPr>
        <w:t xml:space="preserve"> № </w:t>
      </w:r>
      <w:r w:rsidRPr="006F2EB5">
        <w:rPr>
          <w:sz w:val="28"/>
          <w:szCs w:val="28"/>
          <w:u w:val="single"/>
        </w:rPr>
        <w:t>208-п/26</w:t>
      </w:r>
    </w:p>
    <w:p w14:paraId="1180718C" w14:textId="77777777" w:rsidR="006F2EB5" w:rsidRDefault="006F2EB5" w:rsidP="00D5255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790C7DA" w14:textId="77777777" w:rsidR="006F2EB5" w:rsidRPr="009D0563" w:rsidRDefault="006F2EB5" w:rsidP="00D52556">
      <w:pPr>
        <w:widowControl w:val="0"/>
        <w:autoSpaceDE w:val="0"/>
        <w:autoSpaceDN w:val="0"/>
        <w:adjustRightInd w:val="0"/>
        <w:spacing w:after="480"/>
        <w:ind w:right="3969"/>
        <w:jc w:val="both"/>
        <w:rPr>
          <w:bCs/>
          <w:sz w:val="28"/>
          <w:szCs w:val="28"/>
        </w:rPr>
      </w:pPr>
      <w:r w:rsidRPr="009D0563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внесении изменений в </w:t>
      </w:r>
      <w:r w:rsidRPr="009D0563">
        <w:rPr>
          <w:bCs/>
          <w:sz w:val="28"/>
          <w:szCs w:val="28"/>
        </w:rPr>
        <w:t>административн</w:t>
      </w:r>
      <w:r>
        <w:rPr>
          <w:bCs/>
          <w:sz w:val="28"/>
          <w:szCs w:val="28"/>
        </w:rPr>
        <w:t>ый</w:t>
      </w:r>
      <w:r w:rsidRPr="009D0563">
        <w:rPr>
          <w:bCs/>
          <w:sz w:val="28"/>
          <w:szCs w:val="28"/>
        </w:rPr>
        <w:t xml:space="preserve"> регламент предоставления муниципальной услуги «Предоставление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аренду»</w:t>
      </w:r>
      <w:r>
        <w:rPr>
          <w:bCs/>
          <w:sz w:val="28"/>
          <w:szCs w:val="28"/>
        </w:rPr>
        <w:t>, утвержденный постановлением администрации Углегорского городского округа от 06.02.2023 № 158</w:t>
      </w:r>
    </w:p>
    <w:p w14:paraId="584FAE51" w14:textId="77777777" w:rsidR="006F2EB5" w:rsidRDefault="006F2EB5" w:rsidP="00D52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842C33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6739B9">
        <w:rPr>
          <w:sz w:val="28"/>
          <w:szCs w:val="28"/>
        </w:rPr>
        <w:t>с 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>, с Федеральным законом от 27.07.2010 № 210-ФЗ «Об организации предоставления государственных и муниципальных услуг»</w:t>
      </w:r>
      <w:r w:rsidRPr="00280D99">
        <w:rPr>
          <w:sz w:val="28"/>
          <w:szCs w:val="28"/>
        </w:rPr>
        <w:t xml:space="preserve">, </w:t>
      </w:r>
      <w:r w:rsidRPr="00206D4D">
        <w:rPr>
          <w:sz w:val="28"/>
          <w:szCs w:val="28"/>
        </w:rPr>
        <w:t>статьей 2 Закона Сахалинской области от 14.11.2024 № 96-ЗО «О статусе и границах муниципальных образований в Сахалинской области»</w:t>
      </w:r>
      <w:r>
        <w:rPr>
          <w:sz w:val="28"/>
          <w:szCs w:val="28"/>
        </w:rPr>
        <w:t xml:space="preserve">, с </w:t>
      </w:r>
      <w:r w:rsidRPr="00280D99">
        <w:rPr>
          <w:sz w:val="28"/>
          <w:szCs w:val="28"/>
        </w:rPr>
        <w:t>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</w:t>
      </w:r>
      <w:r>
        <w:rPr>
          <w:sz w:val="28"/>
          <w:szCs w:val="28"/>
        </w:rPr>
        <w:t xml:space="preserve">, </w:t>
      </w:r>
      <w:r w:rsidRPr="005177A3">
        <w:rPr>
          <w:sz w:val="28"/>
          <w:szCs w:val="28"/>
        </w:rPr>
        <w:t>Распоряжением Губернатора Сахалинской области от 15.08.2025 № 201-р</w:t>
      </w:r>
      <w:r>
        <w:rPr>
          <w:sz w:val="28"/>
          <w:szCs w:val="28"/>
        </w:rPr>
        <w:t xml:space="preserve">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3DF3524" w14:textId="77777777" w:rsidR="006F2EB5" w:rsidRPr="00D6189A" w:rsidRDefault="006F2EB5" w:rsidP="00D5255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6189A">
        <w:rPr>
          <w:sz w:val="28"/>
          <w:szCs w:val="28"/>
        </w:rPr>
        <w:t>Внести в постановление администрации Углегорского городского</w:t>
      </w:r>
      <w:r>
        <w:rPr>
          <w:sz w:val="28"/>
          <w:szCs w:val="28"/>
        </w:rPr>
        <w:t xml:space="preserve"> </w:t>
      </w:r>
      <w:r w:rsidRPr="00D6189A">
        <w:rPr>
          <w:sz w:val="28"/>
          <w:szCs w:val="28"/>
        </w:rPr>
        <w:t>округа от 06.02.2023 № 15</w:t>
      </w:r>
      <w:r>
        <w:rPr>
          <w:sz w:val="28"/>
          <w:szCs w:val="28"/>
        </w:rPr>
        <w:t>8</w:t>
      </w:r>
      <w:r w:rsidRPr="00D6189A">
        <w:rPr>
          <w:sz w:val="28"/>
          <w:szCs w:val="28"/>
        </w:rPr>
        <w:t xml:space="preserve"> «</w:t>
      </w:r>
      <w:r w:rsidRPr="005B6E37">
        <w:rPr>
          <w:sz w:val="28"/>
          <w:szCs w:val="28"/>
        </w:rPr>
        <w:t>Предоставление на торгах земельных участков, находящихся в муниципальной собственности и государственная собственность на которые не разграничена, в собственность или аренду</w:t>
      </w:r>
      <w:r>
        <w:rPr>
          <w:sz w:val="28"/>
          <w:szCs w:val="28"/>
        </w:rPr>
        <w:t xml:space="preserve">» и </w:t>
      </w:r>
      <w:r w:rsidRPr="00D6189A">
        <w:rPr>
          <w:sz w:val="28"/>
          <w:szCs w:val="28"/>
        </w:rPr>
        <w:t xml:space="preserve"> в административный регламент предоставления государственной и муниципальной услуги: «</w:t>
      </w:r>
      <w:r w:rsidRPr="005B6E37">
        <w:rPr>
          <w:sz w:val="28"/>
          <w:szCs w:val="28"/>
        </w:rPr>
        <w:t xml:space="preserve">Предоставление на торгах земельных участков, находящихся в муниципальной </w:t>
      </w:r>
      <w:r w:rsidRPr="005B6E37">
        <w:rPr>
          <w:sz w:val="28"/>
          <w:szCs w:val="28"/>
        </w:rPr>
        <w:lastRenderedPageBreak/>
        <w:t>собственности и государственная собственность на которые не разграничена, в собственность или аренду</w:t>
      </w:r>
      <w:r w:rsidRPr="00D6189A">
        <w:rPr>
          <w:sz w:val="28"/>
          <w:szCs w:val="28"/>
        </w:rPr>
        <w:t>» следующие изменения:</w:t>
      </w:r>
    </w:p>
    <w:p w14:paraId="25066625" w14:textId="77777777" w:rsidR="006F2EB5" w:rsidRPr="005C0018" w:rsidRDefault="006F2EB5" w:rsidP="00D52556">
      <w:pPr>
        <w:pStyle w:val="a7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5C0018">
        <w:rPr>
          <w:color w:val="000000"/>
          <w:sz w:val="28"/>
          <w:szCs w:val="28"/>
        </w:rPr>
        <w:t>По всему тексту административного регламента слова «городской округ» в соответствующем падеже заменить словами «муниципальный округ Сахалинской области» в соответствующем падеже.</w:t>
      </w:r>
    </w:p>
    <w:p w14:paraId="01895889" w14:textId="77777777" w:rsidR="006F2EB5" w:rsidRPr="009D57CF" w:rsidRDefault="006F2EB5" w:rsidP="00D52556">
      <w:pPr>
        <w:pStyle w:val="a7"/>
        <w:widowControl w:val="0"/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D57CF">
        <w:rPr>
          <w:sz w:val="28"/>
          <w:szCs w:val="28"/>
        </w:rPr>
        <w:t xml:space="preserve">Пункт 2.4.2. раздела 2.4 «Срок предоставления муниципальной услуги» </w:t>
      </w:r>
      <w:r w:rsidRPr="009D57CF">
        <w:rPr>
          <w:color w:val="000000"/>
          <w:sz w:val="28"/>
          <w:szCs w:val="28"/>
        </w:rPr>
        <w:t>административного регламента читать в следующей редакции: «</w:t>
      </w:r>
      <w:r w:rsidRPr="009D57CF">
        <w:rPr>
          <w:sz w:val="28"/>
          <w:szCs w:val="28"/>
        </w:rPr>
        <w:t>2.4.2. При обращении с заявлением об организации аукциона на право предоставления земельного участка в аренду или в собственность – 30 календарных дней</w:t>
      </w:r>
      <w:r>
        <w:rPr>
          <w:sz w:val="28"/>
          <w:szCs w:val="28"/>
        </w:rPr>
        <w:t xml:space="preserve"> со дня регистрации заявления</w:t>
      </w:r>
      <w:r w:rsidRPr="009D57CF">
        <w:rPr>
          <w:sz w:val="28"/>
          <w:szCs w:val="28"/>
        </w:rPr>
        <w:t>.».</w:t>
      </w:r>
    </w:p>
    <w:p w14:paraId="0D163100" w14:textId="77777777" w:rsidR="006F2EB5" w:rsidRDefault="006F2EB5" w:rsidP="00D5255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407C7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сетевом издании</w:t>
      </w:r>
      <w:r w:rsidRPr="00F407C7">
        <w:rPr>
          <w:sz w:val="28"/>
          <w:szCs w:val="28"/>
        </w:rPr>
        <w:t xml:space="preserve">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27628D71" w14:textId="77777777" w:rsidR="006F2EB5" w:rsidRPr="00730FA6" w:rsidRDefault="006F2EB5" w:rsidP="00D52556">
      <w:pPr>
        <w:pStyle w:val="a7"/>
        <w:numPr>
          <w:ilvl w:val="0"/>
          <w:numId w:val="1"/>
        </w:numPr>
        <w:spacing w:after="720"/>
        <w:ind w:left="0" w:firstLine="709"/>
        <w:jc w:val="both"/>
        <w:rPr>
          <w:rStyle w:val="fontstyle01"/>
          <w:rFonts w:eastAsiaTheme="majorEastAsia"/>
          <w:color w:val="auto"/>
        </w:rPr>
      </w:pPr>
      <w:r w:rsidRPr="00AF1F1F">
        <w:rPr>
          <w:rStyle w:val="fontstyle01"/>
          <w:rFonts w:eastAsiaTheme="majorEastAsia"/>
        </w:rPr>
        <w:t xml:space="preserve">Контроль исполнения постановления возложить на </w:t>
      </w:r>
      <w:r>
        <w:rPr>
          <w:rStyle w:val="fontstyle01"/>
          <w:rFonts w:eastAsiaTheme="majorEastAsia"/>
        </w:rPr>
        <w:t xml:space="preserve">исполняющего обязанности </w:t>
      </w:r>
      <w:r w:rsidRPr="00AF1F1F">
        <w:rPr>
          <w:rStyle w:val="fontstyle01"/>
          <w:rFonts w:eastAsiaTheme="majorEastAsia"/>
        </w:rPr>
        <w:t xml:space="preserve">первого вице-мэра Углегорского муниципального округа Сахалинской области </w:t>
      </w:r>
      <w:proofErr w:type="spellStart"/>
      <w:r>
        <w:rPr>
          <w:rStyle w:val="fontstyle01"/>
          <w:rFonts w:eastAsiaTheme="majorEastAsia"/>
        </w:rPr>
        <w:t>Бутуханова</w:t>
      </w:r>
      <w:proofErr w:type="spellEnd"/>
      <w:r>
        <w:rPr>
          <w:rStyle w:val="fontstyle01"/>
          <w:rFonts w:eastAsiaTheme="majorEastAsia"/>
        </w:rPr>
        <w:t xml:space="preserve"> А.В</w:t>
      </w:r>
      <w:r w:rsidRPr="00AF1F1F">
        <w:rPr>
          <w:rStyle w:val="fontstyle01"/>
          <w:rFonts w:eastAsiaTheme="majorEastAsia"/>
        </w:rPr>
        <w:t>.</w:t>
      </w:r>
    </w:p>
    <w:p w14:paraId="0AD8EF20" w14:textId="77777777" w:rsidR="006F2EB5" w:rsidRPr="005C0018" w:rsidRDefault="006F2EB5" w:rsidP="00D52556">
      <w:pPr>
        <w:pStyle w:val="a7"/>
        <w:spacing w:after="720"/>
        <w:ind w:left="709"/>
        <w:jc w:val="both"/>
        <w:rPr>
          <w:rStyle w:val="fontstyle01"/>
          <w:rFonts w:eastAsiaTheme="majorEastAsia"/>
          <w:color w:val="auto"/>
        </w:rPr>
      </w:pPr>
    </w:p>
    <w:p w14:paraId="3F5A49E5" w14:textId="77777777" w:rsidR="006F2EB5" w:rsidRPr="005C0018" w:rsidRDefault="006F2EB5" w:rsidP="00D52556">
      <w:pPr>
        <w:pStyle w:val="a7"/>
        <w:ind w:left="709"/>
        <w:jc w:val="both"/>
        <w:rPr>
          <w:rStyle w:val="fontstyle01"/>
          <w:rFonts w:eastAsiaTheme="majorEastAsia"/>
          <w:color w:val="auto"/>
        </w:rPr>
      </w:pPr>
    </w:p>
    <w:p w14:paraId="05D1BF48" w14:textId="77777777" w:rsidR="006F2EB5" w:rsidRDefault="006F2EB5" w:rsidP="00D52556">
      <w:pPr>
        <w:pStyle w:val="a7"/>
        <w:ind w:left="709"/>
        <w:jc w:val="both"/>
        <w:rPr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color w:val="000000"/>
            <w:sz w:val="28"/>
            <w:szCs w:val="28"/>
            <w:lang w:eastAsia="zh-CN"/>
          </w:rPr>
          <w:alias w:val="{TagItemEDS}{Approve}"/>
          <w:tag w:val="{TagItemEDS}{Approve}"/>
          <w:id w:val="-2037344423"/>
          <w:placeholder>
            <w:docPart w:val="C900633997484335A1964D3E5D9299D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6F2EB5" w:rsidRPr="00EB641E" w14:paraId="09D998ED" w14:textId="77777777" w:rsidTr="00D5255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AA3EA4C" w14:textId="77777777" w:rsidR="006F2EB5" w:rsidRPr="009B2595" w:rsidRDefault="006F2EB5" w:rsidP="00D52556"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D6047D7" w14:textId="77777777" w:rsidR="006F2EB5" w:rsidRPr="009B3ED5" w:rsidRDefault="006F2EB5" w:rsidP="00D5255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19C9BB8" wp14:editId="200ED01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1B0E1F7" w14:textId="77777777" w:rsidR="006F2EB5" w:rsidRPr="006233F0" w:rsidRDefault="006F2EB5" w:rsidP="00D52556">
                <w:pPr>
                  <w:suppressAutoHyphens/>
                  <w:ind w:right="36"/>
                  <w:jc w:val="center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 xml:space="preserve">            Я.Д.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Петрова</w:t>
                </w:r>
              </w:p>
            </w:tc>
          </w:tr>
        </w:sdtContent>
      </w:sdt>
    </w:tbl>
    <w:p w14:paraId="7BCC678E" w14:textId="77777777" w:rsidR="006F2EB5" w:rsidRPr="0073527A" w:rsidRDefault="006F2EB5" w:rsidP="006F2EB5">
      <w:pPr>
        <w:tabs>
          <w:tab w:val="left" w:pos="3231"/>
        </w:tabs>
        <w:rPr>
          <w:sz w:val="28"/>
          <w:szCs w:val="28"/>
        </w:rPr>
      </w:pPr>
    </w:p>
    <w:p w14:paraId="348B4DCB" w14:textId="77777777" w:rsidR="00C60349" w:rsidRDefault="00C60349"/>
    <w:sectPr w:rsidR="00C60349" w:rsidSect="006F2EB5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0D724" w14:textId="77777777" w:rsidR="006F2EB5" w:rsidRDefault="006F2EB5">
    <w:pPr>
      <w:pStyle w:val="ac"/>
    </w:pPr>
    <w:r>
      <w:t>257-п/26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5723"/>
    <w:multiLevelType w:val="multilevel"/>
    <w:tmpl w:val="2DA0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color w:val="000000"/>
      </w:rPr>
    </w:lvl>
  </w:abstractNum>
  <w:abstractNum w:abstractNumId="1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530605496">
    <w:abstractNumId w:val="1"/>
  </w:num>
  <w:num w:numId="2" w16cid:durableId="1143043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09E"/>
    <w:rsid w:val="002D70BD"/>
    <w:rsid w:val="0033709E"/>
    <w:rsid w:val="00422B1D"/>
    <w:rsid w:val="004940A8"/>
    <w:rsid w:val="006F2EB5"/>
    <w:rsid w:val="00C60349"/>
    <w:rsid w:val="00C73F34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4F0EB"/>
  <w15:chartTrackingRefBased/>
  <w15:docId w15:val="{FE9F8A24-FECE-4EBD-ADAF-E3AD3CCC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B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370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0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0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0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0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370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0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0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0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0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70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70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709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709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370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70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70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70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70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70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70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70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70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70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70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709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70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709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3709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6F2E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2EB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ontstyle01">
    <w:name w:val="fontstyle01"/>
    <w:basedOn w:val="a0"/>
    <w:rsid w:val="006F2EB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00633997484335A1964D3E5D9299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DD9B86-8365-4D69-AD77-30EEC2838BCA}"/>
      </w:docPartPr>
      <w:docPartBody>
        <w:p w:rsidR="00000000" w:rsidRDefault="006369F8" w:rsidP="006369F8">
          <w:pPr>
            <w:pStyle w:val="C900633997484335A1964D3E5D9299D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9F8"/>
    <w:rsid w:val="000B0F04"/>
    <w:rsid w:val="006369F8"/>
    <w:rsid w:val="00C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69F8"/>
    <w:rPr>
      <w:color w:val="808080"/>
    </w:rPr>
  </w:style>
  <w:style w:type="paragraph" w:customStyle="1" w:styleId="0ACFC76E795540C293CDD95586B65C20">
    <w:name w:val="0ACFC76E795540C293CDD95586B65C20"/>
    <w:rsid w:val="006369F8"/>
  </w:style>
  <w:style w:type="paragraph" w:customStyle="1" w:styleId="C900633997484335A1964D3E5D9299DE">
    <w:name w:val="C900633997484335A1964D3E5D9299DE"/>
    <w:rsid w:val="006369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2026-04-24T04:31:00Z</dcterms:created>
  <dcterms:modified xsi:type="dcterms:W3CDTF">2026-04-24T04:32:00Z</dcterms:modified>
</cp:coreProperties>
</file>